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4C" w:rsidRPr="005F160E" w:rsidRDefault="00124262" w:rsidP="0036094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  <w:lang w:eastAsia="bg-BG"/>
        </w:rPr>
      </w:pPr>
      <w:r w:rsidRPr="005F160E">
        <w:rPr>
          <w:rFonts w:ascii="Times New Roman" w:hAnsi="Times New Roman"/>
          <w:b/>
          <w:caps/>
          <w:sz w:val="24"/>
          <w:szCs w:val="24"/>
          <w:u w:val="single"/>
          <w:lang w:eastAsia="bg-BG"/>
        </w:rPr>
        <w:t>ОКРЪЖЕН СЪД – СЛИВЕН</w:t>
      </w:r>
    </w:p>
    <w:p w:rsidR="00124262" w:rsidRPr="005F160E" w:rsidRDefault="00124262" w:rsidP="0036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36094C" w:rsidRPr="005F160E" w:rsidRDefault="0036094C" w:rsidP="0036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F160E">
        <w:rPr>
          <w:rFonts w:ascii="Times New Roman" w:hAnsi="Times New Roman"/>
          <w:b/>
          <w:sz w:val="24"/>
          <w:szCs w:val="24"/>
          <w:lang w:eastAsia="bg-BG"/>
        </w:rPr>
        <w:t>обявява конкурс</w:t>
      </w:r>
    </w:p>
    <w:p w:rsidR="00FC693B" w:rsidRPr="005F160E" w:rsidRDefault="00FC693B" w:rsidP="003609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9C28A1" w:rsidRPr="00005897" w:rsidRDefault="00FC693B" w:rsidP="00005897">
      <w:pPr>
        <w:spacing w:after="0"/>
        <w:jc w:val="center"/>
        <w:rPr>
          <w:rFonts w:ascii="Times New Roman" w:hAnsi="Times New Roman"/>
          <w:sz w:val="28"/>
          <w:szCs w:val="28"/>
          <w:lang w:val="en-US" w:eastAsia="bg-BG"/>
        </w:rPr>
      </w:pPr>
      <w:r w:rsidRPr="00005897">
        <w:rPr>
          <w:rFonts w:ascii="Times New Roman" w:hAnsi="Times New Roman"/>
          <w:sz w:val="28"/>
          <w:szCs w:val="28"/>
          <w:lang w:eastAsia="bg-BG"/>
        </w:rPr>
        <w:t>Н</w:t>
      </w:r>
      <w:r w:rsidR="0036094C" w:rsidRPr="00005897">
        <w:rPr>
          <w:rFonts w:ascii="Times New Roman" w:hAnsi="Times New Roman"/>
          <w:sz w:val="28"/>
          <w:szCs w:val="28"/>
          <w:lang w:eastAsia="bg-BG"/>
        </w:rPr>
        <w:t xml:space="preserve">а основание Заповед № </w:t>
      </w:r>
      <w:r w:rsidR="00124262" w:rsidRPr="00005897">
        <w:rPr>
          <w:rFonts w:ascii="Times New Roman" w:hAnsi="Times New Roman"/>
          <w:sz w:val="28"/>
          <w:szCs w:val="28"/>
          <w:lang w:eastAsia="bg-BG"/>
        </w:rPr>
        <w:t>РД-13-</w:t>
      </w:r>
      <w:r w:rsidR="00261A2E" w:rsidRPr="00005897">
        <w:rPr>
          <w:rFonts w:ascii="Times New Roman" w:hAnsi="Times New Roman"/>
          <w:sz w:val="28"/>
          <w:szCs w:val="28"/>
          <w:lang w:eastAsia="bg-BG"/>
        </w:rPr>
        <w:t>110 от 06.12.2023</w:t>
      </w:r>
      <w:r w:rsidR="0036094C" w:rsidRPr="00005897">
        <w:rPr>
          <w:rFonts w:ascii="Times New Roman" w:hAnsi="Times New Roman"/>
          <w:sz w:val="28"/>
          <w:szCs w:val="28"/>
          <w:lang w:eastAsia="bg-BG"/>
        </w:rPr>
        <w:t xml:space="preserve"> г. на </w:t>
      </w:r>
      <w:r w:rsidR="00124262" w:rsidRPr="00005897">
        <w:rPr>
          <w:rFonts w:ascii="Times New Roman" w:hAnsi="Times New Roman"/>
          <w:sz w:val="28"/>
          <w:szCs w:val="28"/>
          <w:lang w:eastAsia="bg-BG"/>
        </w:rPr>
        <w:t>Административния ръководител -</w:t>
      </w:r>
      <w:r w:rsidR="009B4933" w:rsidRPr="00005897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124262" w:rsidRPr="00005897">
        <w:rPr>
          <w:rFonts w:ascii="Times New Roman" w:hAnsi="Times New Roman"/>
          <w:sz w:val="28"/>
          <w:szCs w:val="28"/>
          <w:lang w:eastAsia="bg-BG"/>
        </w:rPr>
        <w:t xml:space="preserve">председател </w:t>
      </w:r>
      <w:r w:rsidR="0036094C" w:rsidRPr="00005897">
        <w:rPr>
          <w:rFonts w:ascii="Times New Roman" w:hAnsi="Times New Roman"/>
          <w:sz w:val="28"/>
          <w:szCs w:val="28"/>
          <w:lang w:eastAsia="bg-BG"/>
        </w:rPr>
        <w:t xml:space="preserve">на </w:t>
      </w:r>
      <w:r w:rsidR="00124262" w:rsidRPr="00005897">
        <w:rPr>
          <w:rFonts w:ascii="Times New Roman" w:hAnsi="Times New Roman"/>
          <w:sz w:val="28"/>
          <w:szCs w:val="28"/>
          <w:lang w:eastAsia="bg-BG"/>
        </w:rPr>
        <w:t>Окръжен съд - Сливен</w:t>
      </w:r>
      <w:r w:rsidR="0036094C" w:rsidRPr="00005897">
        <w:rPr>
          <w:rFonts w:ascii="Times New Roman" w:hAnsi="Times New Roman"/>
          <w:sz w:val="28"/>
          <w:szCs w:val="28"/>
          <w:lang w:eastAsia="bg-BG"/>
        </w:rPr>
        <w:t xml:space="preserve"> се обявява</w:t>
      </w:r>
    </w:p>
    <w:p w:rsidR="0036094C" w:rsidRPr="00005897" w:rsidRDefault="0036094C" w:rsidP="00005897">
      <w:pPr>
        <w:spacing w:after="0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005897">
        <w:rPr>
          <w:rFonts w:ascii="Times New Roman" w:hAnsi="Times New Roman"/>
          <w:sz w:val="28"/>
          <w:szCs w:val="28"/>
          <w:lang w:eastAsia="bg-BG"/>
        </w:rPr>
        <w:t xml:space="preserve">конкурс за заемане на </w:t>
      </w:r>
      <w:r w:rsidR="009C28A1" w:rsidRPr="00005897">
        <w:rPr>
          <w:rFonts w:ascii="Times New Roman" w:hAnsi="Times New Roman"/>
          <w:sz w:val="28"/>
          <w:szCs w:val="28"/>
          <w:lang w:val="en-US" w:eastAsia="bg-BG"/>
        </w:rPr>
        <w:t>1 (</w:t>
      </w:r>
      <w:r w:rsidR="009C28A1" w:rsidRPr="00005897">
        <w:rPr>
          <w:rFonts w:ascii="Times New Roman" w:hAnsi="Times New Roman"/>
          <w:sz w:val="28"/>
          <w:szCs w:val="28"/>
          <w:lang w:eastAsia="bg-BG"/>
        </w:rPr>
        <w:t xml:space="preserve">една </w:t>
      </w:r>
      <w:r w:rsidR="009C28A1" w:rsidRPr="00005897">
        <w:rPr>
          <w:rFonts w:ascii="Times New Roman" w:hAnsi="Times New Roman"/>
          <w:sz w:val="28"/>
          <w:szCs w:val="28"/>
          <w:lang w:val="en-US" w:eastAsia="bg-BG"/>
        </w:rPr>
        <w:t>)</w:t>
      </w:r>
      <w:r w:rsidR="009C28A1" w:rsidRPr="00005897">
        <w:rPr>
          <w:rFonts w:ascii="Times New Roman" w:hAnsi="Times New Roman"/>
          <w:sz w:val="28"/>
          <w:szCs w:val="28"/>
          <w:lang w:eastAsia="bg-BG"/>
        </w:rPr>
        <w:t xml:space="preserve"> щатна бройка за длъжността „счетоводител“</w:t>
      </w:r>
      <w:r w:rsidR="009B4933" w:rsidRPr="00005897">
        <w:rPr>
          <w:rFonts w:ascii="Times New Roman" w:hAnsi="Times New Roman"/>
          <w:sz w:val="28"/>
          <w:szCs w:val="28"/>
          <w:lang w:eastAsia="bg-BG"/>
        </w:rPr>
        <w:t xml:space="preserve"> по щатното разписание на съда</w:t>
      </w:r>
    </w:p>
    <w:p w:rsidR="00827FEB" w:rsidRPr="00005897" w:rsidRDefault="00827FEB" w:rsidP="00005897">
      <w:pPr>
        <w:tabs>
          <w:tab w:val="left" w:pos="993"/>
        </w:tabs>
        <w:spacing w:before="120"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en-US" w:eastAsia="bg-BG"/>
        </w:rPr>
      </w:pPr>
    </w:p>
    <w:p w:rsidR="008D7FAD" w:rsidRPr="00005897" w:rsidRDefault="008D7FAD" w:rsidP="00005897">
      <w:pPr>
        <w:tabs>
          <w:tab w:val="left" w:pos="993"/>
        </w:tabs>
        <w:spacing w:before="120" w:after="0"/>
        <w:ind w:firstLine="709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05897">
        <w:rPr>
          <w:rFonts w:ascii="Times New Roman" w:hAnsi="Times New Roman"/>
          <w:sz w:val="28"/>
          <w:szCs w:val="28"/>
          <w:u w:val="single"/>
          <w:lang w:eastAsia="bg-BG"/>
        </w:rPr>
        <w:t xml:space="preserve">І. </w:t>
      </w:r>
      <w:r w:rsidR="0036094C" w:rsidRPr="00005897">
        <w:rPr>
          <w:rFonts w:ascii="Times New Roman" w:hAnsi="Times New Roman"/>
          <w:sz w:val="28"/>
          <w:szCs w:val="28"/>
          <w:u w:val="single"/>
          <w:lang w:eastAsia="bg-BG"/>
        </w:rPr>
        <w:t>О</w:t>
      </w:r>
      <w:r w:rsidRPr="00005897">
        <w:rPr>
          <w:rFonts w:ascii="Times New Roman" w:hAnsi="Times New Roman"/>
          <w:sz w:val="28"/>
          <w:szCs w:val="28"/>
          <w:u w:val="single"/>
          <w:lang w:eastAsia="bg-BG"/>
        </w:rPr>
        <w:t>писание на длъжностт</w:t>
      </w:r>
      <w:r w:rsidR="005A3D24" w:rsidRPr="00005897">
        <w:rPr>
          <w:rFonts w:ascii="Times New Roman" w:hAnsi="Times New Roman"/>
          <w:sz w:val="28"/>
          <w:szCs w:val="28"/>
          <w:u w:val="single"/>
          <w:lang w:eastAsia="bg-BG"/>
        </w:rPr>
        <w:t>а</w:t>
      </w:r>
      <w:r w:rsidRPr="00005897">
        <w:rPr>
          <w:rFonts w:ascii="Times New Roman" w:hAnsi="Times New Roman"/>
          <w:sz w:val="28"/>
          <w:szCs w:val="28"/>
          <w:u w:val="single"/>
          <w:lang w:eastAsia="bg-BG"/>
        </w:rPr>
        <w:t>:</w:t>
      </w:r>
    </w:p>
    <w:p w:rsidR="00124262" w:rsidRPr="00005897" w:rsidRDefault="00124262" w:rsidP="000058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5897">
        <w:rPr>
          <w:rFonts w:ascii="Times New Roman" w:hAnsi="Times New Roman"/>
          <w:sz w:val="28"/>
          <w:szCs w:val="28"/>
        </w:rPr>
        <w:t>Счетоводителят в Окръжен съд – Сливен изпълнява функции в областта на финансово-счетоводната дейност и извършва главно рутинни операции по начисляване и осчетоводяване при обработването на счетоводната документация, води счетоводни и касови регистри при отлично познаване на нормативната уредба, свързана с финансовата и счетоводната отчетност.</w:t>
      </w:r>
    </w:p>
    <w:p w:rsidR="000C684B" w:rsidRPr="00005897" w:rsidRDefault="000C684B" w:rsidP="00005897">
      <w:pPr>
        <w:tabs>
          <w:tab w:val="left" w:pos="993"/>
        </w:tabs>
        <w:spacing w:before="120" w:after="0"/>
        <w:jc w:val="center"/>
        <w:rPr>
          <w:rFonts w:ascii="Times New Roman" w:hAnsi="Times New Roman"/>
          <w:b/>
          <w:sz w:val="28"/>
          <w:szCs w:val="28"/>
          <w:u w:val="single"/>
          <w:lang w:eastAsia="bg-BG"/>
        </w:rPr>
      </w:pPr>
    </w:p>
    <w:p w:rsidR="008D7FAD" w:rsidRPr="00005897" w:rsidRDefault="00124262" w:rsidP="00005897">
      <w:pPr>
        <w:tabs>
          <w:tab w:val="left" w:pos="709"/>
        </w:tabs>
        <w:spacing w:before="120" w:after="0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05897">
        <w:rPr>
          <w:rFonts w:ascii="Times New Roman" w:hAnsi="Times New Roman"/>
          <w:b/>
          <w:sz w:val="28"/>
          <w:szCs w:val="28"/>
          <w:lang w:eastAsia="bg-BG"/>
        </w:rPr>
        <w:tab/>
      </w:r>
      <w:r w:rsidR="0036094C" w:rsidRPr="00005897">
        <w:rPr>
          <w:rFonts w:ascii="Times New Roman" w:hAnsi="Times New Roman"/>
          <w:sz w:val="28"/>
          <w:szCs w:val="28"/>
          <w:u w:val="single"/>
          <w:lang w:eastAsia="bg-BG"/>
        </w:rPr>
        <w:t>ІІ</w:t>
      </w:r>
      <w:r w:rsidR="008D7FAD" w:rsidRPr="00005897">
        <w:rPr>
          <w:rFonts w:ascii="Times New Roman" w:hAnsi="Times New Roman"/>
          <w:sz w:val="28"/>
          <w:szCs w:val="28"/>
          <w:u w:val="single"/>
          <w:lang w:eastAsia="bg-BG"/>
        </w:rPr>
        <w:t>. Общи изисквания за заемане на длъжността:</w:t>
      </w:r>
    </w:p>
    <w:p w:rsidR="00B67A39" w:rsidRPr="00005897" w:rsidRDefault="00B67A39" w:rsidP="000058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 w:eastAsia="bg-BG"/>
        </w:rPr>
      </w:pPr>
      <w:r w:rsidRPr="00005897">
        <w:rPr>
          <w:rFonts w:ascii="Times New Roman" w:hAnsi="Times New Roman"/>
          <w:sz w:val="28"/>
          <w:szCs w:val="28"/>
          <w:lang w:eastAsia="bg-BG"/>
        </w:rPr>
        <w:t>Кандидатите трябва да отговарят на изискванията за заемане на длъжността, съгласно чл.107а от Кодекса на труда, чл.340а, ал.1</w:t>
      </w:r>
      <w:r w:rsidR="00402A56" w:rsidRPr="00005897">
        <w:rPr>
          <w:rFonts w:ascii="Times New Roman" w:hAnsi="Times New Roman"/>
          <w:sz w:val="28"/>
          <w:szCs w:val="28"/>
          <w:lang w:eastAsia="bg-BG"/>
        </w:rPr>
        <w:t xml:space="preserve"> и ал.2</w:t>
      </w:r>
      <w:r w:rsidRPr="00005897">
        <w:rPr>
          <w:rFonts w:ascii="Times New Roman" w:hAnsi="Times New Roman"/>
          <w:sz w:val="28"/>
          <w:szCs w:val="28"/>
          <w:lang w:eastAsia="bg-BG"/>
        </w:rPr>
        <w:t xml:space="preserve"> от Закона за съдебната власт и чл.137 от Правилника з</w:t>
      </w:r>
      <w:r w:rsidR="00D009AA" w:rsidRPr="00005897">
        <w:rPr>
          <w:rFonts w:ascii="Times New Roman" w:hAnsi="Times New Roman"/>
          <w:sz w:val="28"/>
          <w:szCs w:val="28"/>
          <w:lang w:eastAsia="bg-BG"/>
        </w:rPr>
        <w:t>а администрацията на съдилищата</w:t>
      </w:r>
      <w:r w:rsidR="00D009AA" w:rsidRPr="00005897">
        <w:rPr>
          <w:rFonts w:ascii="Times New Roman" w:hAnsi="Times New Roman"/>
          <w:sz w:val="28"/>
          <w:szCs w:val="28"/>
          <w:lang w:val="en-US" w:eastAsia="bg-BG"/>
        </w:rPr>
        <w:t>.</w:t>
      </w:r>
    </w:p>
    <w:p w:rsidR="000C684B" w:rsidRPr="00005897" w:rsidRDefault="000C684B" w:rsidP="000058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8D7FAD" w:rsidRPr="00005897" w:rsidRDefault="00124262" w:rsidP="00005897">
      <w:pPr>
        <w:tabs>
          <w:tab w:val="left" w:pos="709"/>
        </w:tabs>
        <w:spacing w:before="120" w:after="0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05897">
        <w:rPr>
          <w:rFonts w:ascii="Times New Roman" w:hAnsi="Times New Roman"/>
          <w:b/>
          <w:sz w:val="28"/>
          <w:szCs w:val="28"/>
          <w:lang w:eastAsia="bg-BG"/>
        </w:rPr>
        <w:tab/>
      </w:r>
      <w:r w:rsidR="0036094C" w:rsidRPr="00005897">
        <w:rPr>
          <w:rFonts w:ascii="Times New Roman" w:hAnsi="Times New Roman"/>
          <w:sz w:val="28"/>
          <w:szCs w:val="28"/>
          <w:u w:val="single"/>
          <w:lang w:eastAsia="bg-BG"/>
        </w:rPr>
        <w:t>ІІІ</w:t>
      </w:r>
      <w:r w:rsidR="008D7FAD" w:rsidRPr="00005897">
        <w:rPr>
          <w:rFonts w:ascii="Times New Roman" w:hAnsi="Times New Roman"/>
          <w:sz w:val="28"/>
          <w:szCs w:val="28"/>
          <w:u w:val="single"/>
          <w:lang w:eastAsia="bg-BG"/>
        </w:rPr>
        <w:t>. Минимални и специфични изисквания, предвидени за заемане на длъжността: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-  лицето да е български гражданин, </w:t>
      </w:r>
      <w:proofErr w:type="spellStart"/>
      <w:r w:rsidRPr="00005897">
        <w:rPr>
          <w:rFonts w:ascii="Times New Roman" w:eastAsia="Times New Roman" w:hAnsi="Times New Roman"/>
          <w:sz w:val="28"/>
          <w:szCs w:val="28"/>
        </w:rPr>
        <w:t>гражданин</w:t>
      </w:r>
      <w:proofErr w:type="spellEnd"/>
      <w:r w:rsidRPr="00005897">
        <w:rPr>
          <w:rFonts w:ascii="Times New Roman" w:eastAsia="Times New Roman" w:hAnsi="Times New Roman"/>
          <w:sz w:val="28"/>
          <w:szCs w:val="28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е навършило пълнолетие;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не е поставено под запрещение;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не е осъждано на лишаване от свобода за умишлено престъпление от общ характер;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не е лишено по съответен ред от правото да заема определената длъжност;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има завършено средно икономическо или висше икономическо образование – бакалавър или магистър;</w:t>
      </w:r>
      <w:r w:rsidRPr="0000589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има професионален опит – минимум 2 години;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- да не би се оказало в йерархическа връзка на ръководство и контрол със съпруг или съпруга, с лице, с което е във фактическо съжителство, с </w:t>
      </w:r>
      <w:r w:rsidRPr="00005897">
        <w:rPr>
          <w:rFonts w:ascii="Times New Roman" w:eastAsia="Times New Roman" w:hAnsi="Times New Roman"/>
          <w:sz w:val="28"/>
          <w:szCs w:val="28"/>
        </w:rPr>
        <w:lastRenderedPageBreak/>
        <w:t>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не е съветник в общински съвет;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не заема ръководна или контролна длъжност в политическа партия;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не работи по трудово правоотношение при друг работодател, освен като преподавател във висше училище;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не е адвокат, нотариус, частен съдебен изпълнител или упражнява друга свободна професия;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 да не е придобило и упражнило правото си на пенсия за осигурителен стаж и възраст на общо основание или в намален размер на основание чл.68а от КСО;</w:t>
      </w:r>
    </w:p>
    <w:p w:rsidR="005454C2" w:rsidRPr="00005897" w:rsidRDefault="005454C2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да притежава необходимите нравствени и професионални качества, съответстващи на Етичния кодекс на съдебните служители.</w:t>
      </w:r>
    </w:p>
    <w:p w:rsidR="00A1372F" w:rsidRPr="00005897" w:rsidRDefault="00124262" w:rsidP="00005897">
      <w:pPr>
        <w:tabs>
          <w:tab w:val="left" w:pos="709"/>
        </w:tabs>
        <w:spacing w:before="120" w:after="120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05897">
        <w:rPr>
          <w:rFonts w:ascii="Times New Roman" w:hAnsi="Times New Roman"/>
          <w:b/>
          <w:sz w:val="28"/>
          <w:szCs w:val="28"/>
          <w:lang w:eastAsia="bg-BG"/>
        </w:rPr>
        <w:tab/>
      </w:r>
      <w:r w:rsidR="00A1372F" w:rsidRPr="00005897">
        <w:rPr>
          <w:rFonts w:ascii="Times New Roman" w:hAnsi="Times New Roman"/>
          <w:sz w:val="28"/>
          <w:szCs w:val="28"/>
          <w:u w:val="single"/>
          <w:lang w:eastAsia="bg-BG"/>
        </w:rPr>
        <w:t xml:space="preserve">ІV. </w:t>
      </w:r>
      <w:r w:rsidR="00A1372F" w:rsidRPr="00005897">
        <w:rPr>
          <w:rFonts w:ascii="Times New Roman" w:eastAsia="Times New Roman" w:hAnsi="Times New Roman"/>
          <w:sz w:val="28"/>
          <w:szCs w:val="28"/>
          <w:u w:val="single"/>
        </w:rPr>
        <w:t>Специфични изисквания за заемане на длъжността:</w:t>
      </w:r>
    </w:p>
    <w:p w:rsidR="00A1372F" w:rsidRPr="00005897" w:rsidRDefault="00A1372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завършено средно икономическо или висше образование – бакалавър или магистър в областта на социалните, стопанските и правните науки по професионално направление:</w:t>
      </w:r>
      <w:r w:rsidRPr="00005897">
        <w:rPr>
          <w:rFonts w:ascii="Times New Roman" w:eastAsia="Times New Roman" w:hAnsi="Times New Roman"/>
          <w:sz w:val="28"/>
          <w:szCs w:val="28"/>
        </w:rPr>
        <w:tab/>
        <w:t>„икономика“, (утвърдени с Класификатора на областите на висше образование и професионалните направления, приет с Постановление № 125 на МС от 24.06.2002 г.).  Специалности: „счетоводство”, „</w:t>
      </w:r>
      <w:proofErr w:type="spellStart"/>
      <w:r w:rsidRPr="00005897">
        <w:rPr>
          <w:rFonts w:ascii="Times New Roman" w:eastAsia="Times New Roman" w:hAnsi="Times New Roman"/>
          <w:sz w:val="28"/>
          <w:szCs w:val="28"/>
        </w:rPr>
        <w:t>счетоводство</w:t>
      </w:r>
      <w:proofErr w:type="spellEnd"/>
      <w:r w:rsidRPr="00005897">
        <w:rPr>
          <w:rFonts w:ascii="Times New Roman" w:eastAsia="Times New Roman" w:hAnsi="Times New Roman"/>
          <w:sz w:val="28"/>
          <w:szCs w:val="28"/>
        </w:rPr>
        <w:t xml:space="preserve"> и контрол“, „счетоводство и финанси”, „счетоводство, контрол и анализ“ или сходни на тях;</w:t>
      </w:r>
    </w:p>
    <w:p w:rsidR="00A1372F" w:rsidRPr="00005897" w:rsidRDefault="00A1372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познания относно нормативната уредба, свързана с дейността на органите на съдебната власт;</w:t>
      </w:r>
    </w:p>
    <w:p w:rsidR="00A1372F" w:rsidRPr="00005897" w:rsidRDefault="00A1372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умения  и  познания  на  съвременните  офис  процедури,  работа със стандартно офис оборудване;</w:t>
      </w:r>
    </w:p>
    <w:p w:rsidR="00A1372F" w:rsidRPr="00005897" w:rsidRDefault="00A1372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 - много добри комуникационни умения, езикова култура и способност за работа в екип; </w:t>
      </w:r>
    </w:p>
    <w:p w:rsidR="00A1372F" w:rsidRPr="00005897" w:rsidRDefault="00A1372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 мотивация за работа в съдебната система;</w:t>
      </w:r>
    </w:p>
    <w:p w:rsidR="00A1372F" w:rsidRPr="00005897" w:rsidRDefault="00A1372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- делови качества - отговорност, лоялност, инициативност, организационни умения, способност за работа в динамична среда.</w:t>
      </w:r>
    </w:p>
    <w:p w:rsidR="00A1372F" w:rsidRPr="00005897" w:rsidRDefault="00A1372F" w:rsidP="00005897">
      <w:pPr>
        <w:tabs>
          <w:tab w:val="left" w:pos="709"/>
        </w:tabs>
        <w:spacing w:before="120" w:after="120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FC7F8F" w:rsidRPr="00005897" w:rsidRDefault="00A1372F" w:rsidP="00005897">
      <w:pPr>
        <w:tabs>
          <w:tab w:val="left" w:pos="709"/>
        </w:tabs>
        <w:spacing w:before="120" w:after="120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05897">
        <w:rPr>
          <w:rFonts w:ascii="Times New Roman" w:hAnsi="Times New Roman"/>
          <w:sz w:val="28"/>
          <w:szCs w:val="28"/>
          <w:lang w:eastAsia="bg-BG"/>
        </w:rPr>
        <w:tab/>
      </w:r>
      <w:r w:rsidR="008D7FAD" w:rsidRPr="00005897">
        <w:rPr>
          <w:rFonts w:ascii="Times New Roman" w:hAnsi="Times New Roman"/>
          <w:sz w:val="28"/>
          <w:szCs w:val="28"/>
          <w:u w:val="single"/>
          <w:lang w:eastAsia="bg-BG"/>
        </w:rPr>
        <w:t>V. Минимален размер на основното трудово възнаграждение</w:t>
      </w:r>
      <w:r w:rsidR="00E804FD" w:rsidRPr="00005897">
        <w:rPr>
          <w:rFonts w:ascii="Times New Roman" w:hAnsi="Times New Roman"/>
          <w:sz w:val="28"/>
          <w:szCs w:val="28"/>
          <w:u w:val="single"/>
          <w:lang w:eastAsia="bg-BG"/>
        </w:rPr>
        <w:t>:</w:t>
      </w:r>
    </w:p>
    <w:p w:rsidR="00977955" w:rsidRPr="00005897" w:rsidRDefault="00B67A39" w:rsidP="000058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bg-BG"/>
        </w:rPr>
      </w:pPr>
      <w:r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>С</w:t>
      </w:r>
      <w:r w:rsidR="00695E57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>четоводите</w:t>
      </w:r>
      <w:r w:rsidR="006F18EB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л </w:t>
      </w:r>
      <w:r w:rsidR="00FF79DA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>–</w:t>
      </w:r>
      <w:r w:rsidR="00A50298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 </w:t>
      </w:r>
      <w:r w:rsidR="00FF79DA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>1 147,00 /Хиляда сто четиридесет и седем/</w:t>
      </w:r>
      <w:r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 лв.</w:t>
      </w:r>
    </w:p>
    <w:p w:rsidR="00B67A39" w:rsidRPr="00005897" w:rsidRDefault="00B67A39" w:rsidP="00005897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/>
          <w:color w:val="212529"/>
          <w:sz w:val="28"/>
          <w:szCs w:val="28"/>
          <w:lang w:eastAsia="bg-BG"/>
        </w:rPr>
      </w:pPr>
      <w:r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lastRenderedPageBreak/>
        <w:t>На служителите се заплаща ежемесечно и допълнително възнаграждение за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 придобит</w:t>
      </w:r>
      <w:r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 ранг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 в диапазона от 75,00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val="en-US" w:eastAsia="bg-BG"/>
        </w:rPr>
        <w:t xml:space="preserve"> (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>Седемдесет и пет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val="en-US" w:eastAsia="bg-BG"/>
        </w:rPr>
        <w:t>)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 лв. до 345,00 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val="en-US" w:eastAsia="bg-BG"/>
        </w:rPr>
        <w:t>(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>Триста четиридесет и пет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val="en-US" w:eastAsia="bg-BG"/>
        </w:rPr>
        <w:t>)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 лева </w:t>
      </w:r>
      <w:r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, както и </w:t>
      </w:r>
      <w:r w:rsidR="00DF1400"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 xml:space="preserve">допълнително възнаграждение </w:t>
      </w:r>
      <w:r w:rsidRPr="00005897">
        <w:rPr>
          <w:rFonts w:ascii="Times New Roman" w:eastAsia="Times New Roman" w:hAnsi="Times New Roman"/>
          <w:color w:val="212529"/>
          <w:sz w:val="28"/>
          <w:szCs w:val="28"/>
          <w:lang w:eastAsia="bg-BG"/>
        </w:rPr>
        <w:t>за придобит трудов стаж и професионален опит.</w:t>
      </w:r>
    </w:p>
    <w:p w:rsidR="00482760" w:rsidRPr="00005897" w:rsidRDefault="00FF79DA" w:rsidP="00005897">
      <w:pPr>
        <w:tabs>
          <w:tab w:val="left" w:pos="709"/>
        </w:tabs>
        <w:spacing w:before="120" w:after="0"/>
        <w:ind w:left="-567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05897">
        <w:rPr>
          <w:rFonts w:ascii="Times New Roman" w:hAnsi="Times New Roman"/>
          <w:b/>
          <w:sz w:val="28"/>
          <w:szCs w:val="28"/>
          <w:lang w:eastAsia="bg-BG"/>
        </w:rPr>
        <w:tab/>
      </w:r>
      <w:r w:rsidR="008D7FAD" w:rsidRPr="00005897">
        <w:rPr>
          <w:rFonts w:ascii="Times New Roman" w:hAnsi="Times New Roman"/>
          <w:sz w:val="28"/>
          <w:szCs w:val="28"/>
          <w:u w:val="single"/>
          <w:lang w:eastAsia="bg-BG"/>
        </w:rPr>
        <w:t>V</w:t>
      </w:r>
      <w:r w:rsidR="008E616A" w:rsidRPr="00005897">
        <w:rPr>
          <w:rFonts w:ascii="Times New Roman" w:hAnsi="Times New Roman"/>
          <w:sz w:val="28"/>
          <w:szCs w:val="28"/>
          <w:u w:val="single"/>
          <w:lang w:eastAsia="bg-BG"/>
        </w:rPr>
        <w:t>І</w:t>
      </w:r>
      <w:r w:rsidR="008D7FAD" w:rsidRPr="00005897">
        <w:rPr>
          <w:rFonts w:ascii="Times New Roman" w:hAnsi="Times New Roman"/>
          <w:sz w:val="28"/>
          <w:szCs w:val="28"/>
          <w:u w:val="single"/>
          <w:lang w:eastAsia="bg-BG"/>
        </w:rPr>
        <w:t>. Необходими документи за участие в конкурса</w:t>
      </w:r>
      <w:r w:rsidR="00E804FD" w:rsidRPr="00005897">
        <w:rPr>
          <w:rFonts w:ascii="Times New Roman" w:hAnsi="Times New Roman"/>
          <w:sz w:val="28"/>
          <w:szCs w:val="28"/>
          <w:u w:val="single"/>
          <w:lang w:eastAsia="bg-BG"/>
        </w:rPr>
        <w:t>:</w:t>
      </w:r>
    </w:p>
    <w:p w:rsidR="00B67A39" w:rsidRPr="00005897" w:rsidRDefault="00B67A39" w:rsidP="000058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  <w:r w:rsidRPr="00005897">
        <w:rPr>
          <w:rFonts w:ascii="Times New Roman" w:hAnsi="Times New Roman"/>
          <w:sz w:val="28"/>
          <w:szCs w:val="28"/>
          <w:lang w:eastAsia="bg-BG"/>
        </w:rPr>
        <w:t>Кандидатите подават лично или чрез пълномощник:</w:t>
      </w:r>
    </w:p>
    <w:p w:rsidR="00531119" w:rsidRPr="00005897" w:rsidRDefault="00531119" w:rsidP="00005897">
      <w:pPr>
        <w:numPr>
          <w:ilvl w:val="0"/>
          <w:numId w:val="6"/>
        </w:numPr>
        <w:spacing w:after="0"/>
        <w:ind w:hanging="371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Молба – заявление (по образец);</w:t>
      </w:r>
    </w:p>
    <w:p w:rsidR="00531119" w:rsidRPr="00005897" w:rsidRDefault="00531119" w:rsidP="00005897">
      <w:pPr>
        <w:numPr>
          <w:ilvl w:val="0"/>
          <w:numId w:val="6"/>
        </w:numPr>
        <w:spacing w:after="0"/>
        <w:ind w:hanging="371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Автобиография – CV;</w:t>
      </w:r>
    </w:p>
    <w:p w:rsidR="00531119" w:rsidRPr="00005897" w:rsidRDefault="00531119" w:rsidP="00005897">
      <w:pPr>
        <w:numPr>
          <w:ilvl w:val="0"/>
          <w:numId w:val="6"/>
        </w:numPr>
        <w:spacing w:after="0"/>
        <w:ind w:hanging="371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Копие от лична карта;</w:t>
      </w:r>
    </w:p>
    <w:p w:rsidR="001E32C3" w:rsidRDefault="001E32C3" w:rsidP="00005897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Мотивационно писмо;</w:t>
      </w:r>
      <w:r w:rsidR="00531119" w:rsidRPr="001E32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1119" w:rsidRPr="001E32C3" w:rsidRDefault="00531119" w:rsidP="00005897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1E32C3">
        <w:rPr>
          <w:rFonts w:ascii="Times New Roman" w:eastAsia="Times New Roman" w:hAnsi="Times New Roman"/>
          <w:sz w:val="28"/>
          <w:szCs w:val="28"/>
        </w:rPr>
        <w:t>Декларация – съгласие за предоставяне на лични данни по ЗЗЛД (по образец);</w:t>
      </w:r>
    </w:p>
    <w:p w:rsidR="00531119" w:rsidRPr="00005897" w:rsidRDefault="00531119" w:rsidP="00005897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Декларация, че кандидатът е пълнолетен български  гражданин; не е поставен под запрещение; не е осъждан на лишаване от свобода за умишлено престъпление от общ характер; не е лишен по съответен ред от правото да заема определена длъжност;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 (по чл.340а, ал.1 от ЗСВ – по образец);</w:t>
      </w:r>
    </w:p>
    <w:p w:rsidR="00531119" w:rsidRPr="00005897" w:rsidRDefault="00531119" w:rsidP="00005897">
      <w:pPr>
        <w:numPr>
          <w:ilvl w:val="0"/>
          <w:numId w:val="6"/>
        </w:numPr>
        <w:tabs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Декларация от кандидата по чл.340а, ал.2 от ЗСВ (по образец);</w:t>
      </w:r>
    </w:p>
    <w:p w:rsidR="00531119" w:rsidRPr="00005897" w:rsidRDefault="00531119" w:rsidP="00005897">
      <w:pPr>
        <w:numPr>
          <w:ilvl w:val="0"/>
          <w:numId w:val="6"/>
        </w:numPr>
        <w:tabs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(със заверка от кандидата);</w:t>
      </w:r>
    </w:p>
    <w:p w:rsidR="00531119" w:rsidRPr="00005897" w:rsidRDefault="00531119" w:rsidP="00005897">
      <w:pPr>
        <w:numPr>
          <w:ilvl w:val="0"/>
          <w:numId w:val="6"/>
        </w:numPr>
        <w:tabs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Копие от трудова книжка и/или документи, удостоверяващи професионалния опит (със заверка от кандидата);</w:t>
      </w:r>
    </w:p>
    <w:p w:rsidR="00531119" w:rsidRPr="00005897" w:rsidRDefault="00531119" w:rsidP="00005897">
      <w:pPr>
        <w:numPr>
          <w:ilvl w:val="0"/>
          <w:numId w:val="6"/>
        </w:numPr>
        <w:tabs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Документ, удостоверяващ компютърна грамотност (удостоверение, сертификат, диплома);</w:t>
      </w:r>
    </w:p>
    <w:p w:rsidR="00531119" w:rsidRPr="00005897" w:rsidRDefault="00531119" w:rsidP="00005897">
      <w:pPr>
        <w:numPr>
          <w:ilvl w:val="0"/>
          <w:numId w:val="6"/>
        </w:numPr>
        <w:tabs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Свидетелство за съдимост за работа в съда (оригинал);</w:t>
      </w:r>
    </w:p>
    <w:p w:rsidR="00531119" w:rsidRPr="00005897" w:rsidRDefault="00531119" w:rsidP="00005897">
      <w:pPr>
        <w:numPr>
          <w:ilvl w:val="0"/>
          <w:numId w:val="6"/>
        </w:numPr>
        <w:tabs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Служебна бележка, удостоверяваща липсата на висящи наказателни производства;</w:t>
      </w:r>
    </w:p>
    <w:p w:rsidR="00531119" w:rsidRPr="00005897" w:rsidRDefault="00531119" w:rsidP="00005897">
      <w:pPr>
        <w:numPr>
          <w:ilvl w:val="0"/>
          <w:numId w:val="6"/>
        </w:numPr>
        <w:tabs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 Медицинско свидетелство за постъпване на работа (оригинал);</w:t>
      </w:r>
    </w:p>
    <w:p w:rsidR="00531119" w:rsidRPr="00005897" w:rsidRDefault="00531119" w:rsidP="00005897">
      <w:pPr>
        <w:numPr>
          <w:ilvl w:val="0"/>
          <w:numId w:val="6"/>
        </w:numPr>
        <w:tabs>
          <w:tab w:val="num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Удостоверение от психиатър, че не страда от психични разстройства и е психично здрав/а към момента на издаването/не се води на отчет (оригинал);</w:t>
      </w:r>
    </w:p>
    <w:p w:rsidR="00531119" w:rsidRPr="00005897" w:rsidRDefault="00531119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Кандидатите могат да прилагат препоръки/референции от работодатели или организации по повод дейността на кандидата и други документи, свързани с изискванията за заемане на длъжността, които притежават. </w:t>
      </w:r>
    </w:p>
    <w:p w:rsidR="00531119" w:rsidRPr="00005897" w:rsidRDefault="00531119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lastRenderedPageBreak/>
        <w:t xml:space="preserve">Документите следва да бъдат окомплектовани в посочената по-горе последователност. </w:t>
      </w:r>
    </w:p>
    <w:p w:rsidR="00FF79DA" w:rsidRPr="00005897" w:rsidRDefault="00FF79DA" w:rsidP="0000589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82760" w:rsidRPr="00005897" w:rsidRDefault="00FF79DA" w:rsidP="00005897">
      <w:pPr>
        <w:tabs>
          <w:tab w:val="left" w:pos="993"/>
        </w:tabs>
        <w:spacing w:before="120" w:after="0"/>
        <w:ind w:left="-567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05897">
        <w:rPr>
          <w:rFonts w:ascii="Times New Roman" w:hAnsi="Times New Roman"/>
          <w:b/>
          <w:sz w:val="28"/>
          <w:szCs w:val="28"/>
          <w:lang w:eastAsia="bg-BG"/>
        </w:rPr>
        <w:tab/>
      </w:r>
      <w:r w:rsidR="00D35168" w:rsidRPr="00005897">
        <w:rPr>
          <w:rFonts w:ascii="Times New Roman" w:hAnsi="Times New Roman"/>
          <w:sz w:val="28"/>
          <w:szCs w:val="28"/>
          <w:u w:val="single"/>
          <w:lang w:eastAsia="bg-BG"/>
        </w:rPr>
        <w:t>VІ</w:t>
      </w:r>
      <w:r w:rsidR="008E616A" w:rsidRPr="00005897">
        <w:rPr>
          <w:rFonts w:ascii="Times New Roman" w:hAnsi="Times New Roman"/>
          <w:sz w:val="28"/>
          <w:szCs w:val="28"/>
          <w:u w:val="single"/>
          <w:lang w:eastAsia="bg-BG"/>
        </w:rPr>
        <w:t>І</w:t>
      </w:r>
      <w:r w:rsidR="00482760" w:rsidRPr="00005897">
        <w:rPr>
          <w:rFonts w:ascii="Times New Roman" w:hAnsi="Times New Roman"/>
          <w:sz w:val="28"/>
          <w:szCs w:val="28"/>
          <w:u w:val="single"/>
          <w:lang w:eastAsia="bg-BG"/>
        </w:rPr>
        <w:t>. Място за подаване на документи:</w:t>
      </w:r>
    </w:p>
    <w:p w:rsidR="00482760" w:rsidRPr="00005897" w:rsidRDefault="00FF79DA" w:rsidP="00005897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bg-BG"/>
        </w:rPr>
      </w:pPr>
      <w:r w:rsidRPr="00005897">
        <w:rPr>
          <w:rFonts w:ascii="Times New Roman" w:hAnsi="Times New Roman"/>
          <w:sz w:val="28"/>
          <w:szCs w:val="28"/>
          <w:lang w:eastAsia="bg-BG"/>
        </w:rPr>
        <w:tab/>
        <w:t>Окръжен съд - Сливен</w:t>
      </w:r>
      <w:r w:rsidR="00482760" w:rsidRPr="00005897">
        <w:rPr>
          <w:rFonts w:ascii="Times New Roman" w:hAnsi="Times New Roman"/>
          <w:sz w:val="28"/>
          <w:szCs w:val="28"/>
          <w:lang w:eastAsia="bg-BG"/>
        </w:rPr>
        <w:t xml:space="preserve">, </w:t>
      </w:r>
      <w:r w:rsidRPr="00005897">
        <w:rPr>
          <w:rFonts w:ascii="Times New Roman" w:hAnsi="Times New Roman"/>
          <w:sz w:val="28"/>
          <w:szCs w:val="28"/>
          <w:lang w:eastAsia="bg-BG"/>
        </w:rPr>
        <w:t>пл. „Хаджи Димитър” № 2</w:t>
      </w:r>
      <w:r w:rsidR="00482760" w:rsidRPr="00005897">
        <w:rPr>
          <w:rFonts w:ascii="Times New Roman" w:hAnsi="Times New Roman"/>
          <w:sz w:val="28"/>
          <w:szCs w:val="28"/>
          <w:lang w:eastAsia="bg-BG"/>
        </w:rPr>
        <w:t xml:space="preserve">, </w:t>
      </w:r>
      <w:r w:rsidRPr="00005897">
        <w:rPr>
          <w:rFonts w:ascii="Times New Roman" w:hAnsi="Times New Roman"/>
          <w:sz w:val="28"/>
          <w:szCs w:val="28"/>
          <w:lang w:eastAsia="bg-BG"/>
        </w:rPr>
        <w:t xml:space="preserve">Съдебна палата, </w:t>
      </w:r>
      <w:r w:rsidR="00482760" w:rsidRPr="00005897">
        <w:rPr>
          <w:rFonts w:ascii="Times New Roman" w:hAnsi="Times New Roman"/>
          <w:sz w:val="28"/>
          <w:szCs w:val="28"/>
          <w:lang w:eastAsia="bg-BG"/>
        </w:rPr>
        <w:t>етаж</w:t>
      </w:r>
      <w:r w:rsidRPr="00005897">
        <w:rPr>
          <w:rFonts w:ascii="Times New Roman" w:hAnsi="Times New Roman"/>
          <w:sz w:val="28"/>
          <w:szCs w:val="28"/>
          <w:lang w:eastAsia="bg-BG"/>
        </w:rPr>
        <w:t xml:space="preserve"> ІІІ </w:t>
      </w:r>
      <w:r w:rsidRPr="00005897">
        <w:rPr>
          <w:rFonts w:ascii="Times New Roman" w:hAnsi="Times New Roman"/>
          <w:sz w:val="28"/>
          <w:szCs w:val="28"/>
          <w:lang w:val="en-US" w:eastAsia="bg-BG"/>
        </w:rPr>
        <w:t>(</w:t>
      </w:r>
      <w:r w:rsidRPr="00005897">
        <w:rPr>
          <w:rFonts w:ascii="Times New Roman" w:hAnsi="Times New Roman"/>
          <w:sz w:val="28"/>
          <w:szCs w:val="28"/>
          <w:lang w:eastAsia="bg-BG"/>
        </w:rPr>
        <w:t>последен</w:t>
      </w:r>
      <w:r w:rsidRPr="00005897">
        <w:rPr>
          <w:rFonts w:ascii="Times New Roman" w:hAnsi="Times New Roman"/>
          <w:sz w:val="28"/>
          <w:szCs w:val="28"/>
          <w:lang w:val="en-US" w:eastAsia="bg-BG"/>
        </w:rPr>
        <w:t>)</w:t>
      </w:r>
      <w:r w:rsidR="00482760" w:rsidRPr="00005897">
        <w:rPr>
          <w:rFonts w:ascii="Times New Roman" w:hAnsi="Times New Roman"/>
          <w:sz w:val="28"/>
          <w:szCs w:val="28"/>
          <w:lang w:eastAsia="bg-BG"/>
        </w:rPr>
        <w:t>,</w:t>
      </w:r>
      <w:r w:rsidRPr="00005897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0C66C3" w:rsidRPr="00005897">
        <w:rPr>
          <w:rFonts w:ascii="Times New Roman" w:hAnsi="Times New Roman"/>
          <w:sz w:val="28"/>
          <w:szCs w:val="28"/>
          <w:lang w:eastAsia="bg-BG"/>
        </w:rPr>
        <w:t xml:space="preserve">стая 301, </w:t>
      </w:r>
      <w:r w:rsidR="00531119" w:rsidRPr="00005897">
        <w:rPr>
          <w:rFonts w:ascii="Times New Roman" w:eastAsia="Times New Roman" w:hAnsi="Times New Roman"/>
          <w:sz w:val="28"/>
          <w:szCs w:val="28"/>
        </w:rPr>
        <w:t>всеки работен ден от 09.00 до 17.00 часа.</w:t>
      </w:r>
    </w:p>
    <w:p w:rsidR="00FA582F" w:rsidRPr="00005897" w:rsidRDefault="00FA582F" w:rsidP="00005897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82760" w:rsidRPr="00005897" w:rsidRDefault="00FA582F" w:rsidP="00005897">
      <w:pPr>
        <w:tabs>
          <w:tab w:val="left" w:pos="993"/>
        </w:tabs>
        <w:spacing w:before="120" w:after="0"/>
        <w:ind w:left="-567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05897">
        <w:rPr>
          <w:rFonts w:ascii="Times New Roman" w:hAnsi="Times New Roman"/>
          <w:sz w:val="28"/>
          <w:szCs w:val="28"/>
          <w:lang w:eastAsia="bg-BG"/>
        </w:rPr>
        <w:tab/>
      </w:r>
      <w:r w:rsidR="00D35168" w:rsidRPr="00005897">
        <w:rPr>
          <w:rFonts w:ascii="Times New Roman" w:hAnsi="Times New Roman"/>
          <w:sz w:val="28"/>
          <w:szCs w:val="28"/>
          <w:u w:val="single"/>
          <w:lang w:eastAsia="bg-BG"/>
        </w:rPr>
        <w:t>VІІ</w:t>
      </w:r>
      <w:r w:rsidR="008E616A" w:rsidRPr="00005897">
        <w:rPr>
          <w:rFonts w:ascii="Times New Roman" w:hAnsi="Times New Roman"/>
          <w:sz w:val="28"/>
          <w:szCs w:val="28"/>
          <w:u w:val="single"/>
          <w:lang w:eastAsia="bg-BG"/>
        </w:rPr>
        <w:t>І</w:t>
      </w:r>
      <w:r w:rsidR="00482760" w:rsidRPr="00005897">
        <w:rPr>
          <w:rFonts w:ascii="Times New Roman" w:hAnsi="Times New Roman"/>
          <w:sz w:val="28"/>
          <w:szCs w:val="28"/>
          <w:u w:val="single"/>
          <w:lang w:eastAsia="bg-BG"/>
        </w:rPr>
        <w:t>.</w:t>
      </w:r>
      <w:r w:rsidR="00E804FD" w:rsidRPr="00005897">
        <w:rPr>
          <w:rFonts w:ascii="Times New Roman" w:hAnsi="Times New Roman"/>
          <w:sz w:val="28"/>
          <w:szCs w:val="28"/>
          <w:u w:val="single"/>
          <w:lang w:eastAsia="bg-BG"/>
        </w:rPr>
        <w:t xml:space="preserve"> Срок за подаване на документи</w:t>
      </w:r>
      <w:r w:rsidRPr="00005897">
        <w:rPr>
          <w:rFonts w:ascii="Times New Roman" w:hAnsi="Times New Roman"/>
          <w:sz w:val="28"/>
          <w:szCs w:val="28"/>
          <w:u w:val="single"/>
          <w:lang w:eastAsia="bg-BG"/>
        </w:rPr>
        <w:t>те</w:t>
      </w:r>
      <w:r w:rsidR="00E804FD" w:rsidRPr="00005897">
        <w:rPr>
          <w:rFonts w:ascii="Times New Roman" w:hAnsi="Times New Roman"/>
          <w:sz w:val="28"/>
          <w:szCs w:val="28"/>
          <w:u w:val="single"/>
          <w:lang w:eastAsia="bg-BG"/>
        </w:rPr>
        <w:t>:</w:t>
      </w:r>
    </w:p>
    <w:p w:rsidR="00531119" w:rsidRPr="00005897" w:rsidRDefault="00FA582F" w:rsidP="00005897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bg-BG"/>
        </w:rPr>
      </w:pPr>
      <w:r w:rsidRPr="00005897">
        <w:rPr>
          <w:rFonts w:ascii="Times New Roman" w:hAnsi="Times New Roman"/>
          <w:sz w:val="28"/>
          <w:szCs w:val="28"/>
          <w:lang w:eastAsia="bg-BG"/>
        </w:rPr>
        <w:tab/>
      </w:r>
      <w:r w:rsidR="00531119" w:rsidRPr="00005897">
        <w:rPr>
          <w:rFonts w:ascii="Times New Roman" w:eastAsia="Times New Roman" w:hAnsi="Times New Roman"/>
          <w:sz w:val="28"/>
          <w:szCs w:val="28"/>
        </w:rPr>
        <w:t>Едномесечен срок, считано от деня, следващ датата на публикуване на обявата за откриването на конкурсната процедура за длъжността „Счетоводител“.</w:t>
      </w:r>
    </w:p>
    <w:p w:rsidR="00FA582F" w:rsidRPr="00005897" w:rsidRDefault="00FA582F" w:rsidP="00005897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31119" w:rsidRPr="00005897" w:rsidRDefault="00531119" w:rsidP="00005897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82760" w:rsidRPr="00005897" w:rsidRDefault="0020113F" w:rsidP="00005897">
      <w:pPr>
        <w:tabs>
          <w:tab w:val="left" w:pos="993"/>
        </w:tabs>
        <w:spacing w:before="120" w:after="0"/>
        <w:ind w:left="-567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05897">
        <w:rPr>
          <w:rFonts w:ascii="Times New Roman" w:hAnsi="Times New Roman"/>
          <w:b/>
          <w:sz w:val="28"/>
          <w:szCs w:val="28"/>
          <w:lang w:eastAsia="bg-BG"/>
        </w:rPr>
        <w:tab/>
      </w:r>
      <w:r w:rsidR="00D35168" w:rsidRPr="00005897">
        <w:rPr>
          <w:rFonts w:ascii="Times New Roman" w:hAnsi="Times New Roman"/>
          <w:sz w:val="28"/>
          <w:szCs w:val="28"/>
          <w:u w:val="single"/>
          <w:lang w:eastAsia="bg-BG"/>
        </w:rPr>
        <w:t>І</w:t>
      </w:r>
      <w:r w:rsidR="008E616A" w:rsidRPr="00005897">
        <w:rPr>
          <w:rFonts w:ascii="Times New Roman" w:hAnsi="Times New Roman"/>
          <w:sz w:val="28"/>
          <w:szCs w:val="28"/>
          <w:u w:val="single"/>
          <w:lang w:eastAsia="bg-BG"/>
        </w:rPr>
        <w:t>Х</w:t>
      </w:r>
      <w:r w:rsidR="00482760" w:rsidRPr="00005897">
        <w:rPr>
          <w:rFonts w:ascii="Times New Roman" w:hAnsi="Times New Roman"/>
          <w:sz w:val="28"/>
          <w:szCs w:val="28"/>
          <w:u w:val="single"/>
          <w:lang w:eastAsia="bg-BG"/>
        </w:rPr>
        <w:t>. Начин на провеждане на конкурса:</w:t>
      </w:r>
    </w:p>
    <w:p w:rsidR="0020113F" w:rsidRPr="00005897" w:rsidRDefault="0020113F" w:rsidP="00005897">
      <w:pPr>
        <w:tabs>
          <w:tab w:val="left" w:pos="993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ab/>
        <w:t>Конкурсът ще се проведе в два етапа:</w:t>
      </w:r>
    </w:p>
    <w:p w:rsidR="0020113F" w:rsidRPr="00005897" w:rsidRDefault="0020113F" w:rsidP="00005897">
      <w:pPr>
        <w:tabs>
          <w:tab w:val="left" w:pos="993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05897">
        <w:rPr>
          <w:rFonts w:ascii="Times New Roman" w:eastAsia="Times New Roman" w:hAnsi="Times New Roman"/>
          <w:sz w:val="28"/>
          <w:szCs w:val="28"/>
        </w:rPr>
        <w:tab/>
      </w:r>
      <w:r w:rsidRPr="00005897">
        <w:rPr>
          <w:rFonts w:ascii="Times New Roman" w:eastAsia="Times New Roman" w:hAnsi="Times New Roman"/>
          <w:sz w:val="28"/>
          <w:szCs w:val="28"/>
          <w:u w:val="single"/>
        </w:rPr>
        <w:t xml:space="preserve">Първи етап - разглеждане на постъпилите заявления и документи и допускане на кандидатите до втори етап. </w:t>
      </w:r>
    </w:p>
    <w:p w:rsidR="0020113F" w:rsidRPr="00005897" w:rsidRDefault="0020113F" w:rsidP="00005897">
      <w:pPr>
        <w:spacing w:after="0"/>
        <w:ind w:left="1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До втория етап на конкурса ще бъдат допуснати кандидатите, които отговарят напълно на посочените изисквания и са подали в срок изискуемите документи за участие в конкурса.</w:t>
      </w:r>
    </w:p>
    <w:p w:rsidR="0020113F" w:rsidRPr="00005897" w:rsidRDefault="0020113F" w:rsidP="00005897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Списъкът с допуснатите и недопуснатите кандидати ще бъде публикуван на таблото за съобщения, </w:t>
      </w:r>
      <w:proofErr w:type="spellStart"/>
      <w:r w:rsidRPr="00005897">
        <w:rPr>
          <w:rFonts w:ascii="Times New Roman" w:eastAsia="Times New Roman" w:hAnsi="Times New Roman"/>
          <w:sz w:val="28"/>
          <w:szCs w:val="28"/>
        </w:rPr>
        <w:t>находящо</w:t>
      </w:r>
      <w:proofErr w:type="spellEnd"/>
      <w:r w:rsidRPr="00005897">
        <w:rPr>
          <w:rFonts w:ascii="Times New Roman" w:eastAsia="Times New Roman" w:hAnsi="Times New Roman"/>
          <w:sz w:val="28"/>
          <w:szCs w:val="28"/>
        </w:rPr>
        <w:t xml:space="preserve"> се на южната стена на партерното фоайе в Съдебна палата - Сливен и на интернет-страницата на съда: </w:t>
      </w:r>
      <w:hyperlink r:id="rId9" w:history="1">
        <w:r w:rsidRPr="0000589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www.sliven-os.justice.bg</w:t>
        </w:r>
      </w:hyperlink>
      <w:r w:rsidRPr="00005897">
        <w:rPr>
          <w:rFonts w:ascii="Times New Roman" w:eastAsia="Times New Roman" w:hAnsi="Times New Roman"/>
          <w:sz w:val="28"/>
          <w:szCs w:val="28"/>
        </w:rPr>
        <w:t xml:space="preserve">  не по-късно от 7 дни след изтичане на срока за подаване на документите за участие в конкурса. В списъка на допуснатите кандидати ще бъдат посочени датата, началният час и мястото на провеждане на втория етап от конкурса.</w:t>
      </w:r>
    </w:p>
    <w:p w:rsidR="0020113F" w:rsidRPr="00005897" w:rsidRDefault="0020113F" w:rsidP="00005897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Недопуснатите кандидати могат да подадат жалба до административния ръководител - председател на Окръжен съд – Сливен в 7-дневен срок от обявяването на списъка, като жалбата не спира конкурсната процедура. 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05897">
        <w:rPr>
          <w:rFonts w:ascii="Times New Roman" w:eastAsia="Times New Roman" w:hAnsi="Times New Roman"/>
          <w:sz w:val="28"/>
          <w:szCs w:val="28"/>
          <w:u w:val="single"/>
        </w:rPr>
        <w:t xml:space="preserve">Втори етап </w:t>
      </w:r>
      <w:r w:rsidRPr="00005897">
        <w:rPr>
          <w:rFonts w:ascii="Times New Roman" w:eastAsia="Times New Roman" w:hAnsi="Times New Roman"/>
          <w:sz w:val="28"/>
          <w:szCs w:val="28"/>
          <w:u w:val="single"/>
          <w:lang w:val="en-US"/>
        </w:rPr>
        <w:t>(</w:t>
      </w:r>
      <w:r w:rsidRPr="00005897">
        <w:rPr>
          <w:rFonts w:ascii="Times New Roman" w:eastAsia="Times New Roman" w:hAnsi="Times New Roman"/>
          <w:sz w:val="28"/>
          <w:szCs w:val="28"/>
          <w:u w:val="single"/>
        </w:rPr>
        <w:t>окончателен</w:t>
      </w:r>
      <w:r w:rsidRPr="00005897">
        <w:rPr>
          <w:rFonts w:ascii="Times New Roman" w:eastAsia="Times New Roman" w:hAnsi="Times New Roman"/>
          <w:sz w:val="28"/>
          <w:szCs w:val="28"/>
          <w:u w:val="single"/>
          <w:lang w:val="en-US"/>
        </w:rPr>
        <w:t>)</w:t>
      </w:r>
      <w:r w:rsidRPr="00005897">
        <w:rPr>
          <w:rFonts w:ascii="Times New Roman" w:eastAsia="Times New Roman" w:hAnsi="Times New Roman"/>
          <w:sz w:val="28"/>
          <w:szCs w:val="28"/>
          <w:u w:val="single"/>
        </w:rPr>
        <w:t xml:space="preserve"> – събеседване с кандидатите.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Конкурсната комисия провежда събеседване с всеки от допуснатите кандидати. Целта на събеседването е да се установи подготовката и качествата на кандидата за заемане на длъжността „Счетоводител“.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Кандидатите отговарят на въпроси от Правилника за администрацията в съдилищата, Етичния кодекс на съдебните служители, финансови и бюджетни </w:t>
      </w:r>
      <w:r w:rsidRPr="00005897">
        <w:rPr>
          <w:rFonts w:ascii="Times New Roman" w:eastAsia="Times New Roman" w:hAnsi="Times New Roman"/>
          <w:sz w:val="28"/>
          <w:szCs w:val="28"/>
        </w:rPr>
        <w:lastRenderedPageBreak/>
        <w:t>процедури, счетоводна отчетност и контрол; на въпроси за мотивацията им за кандидатстване за длъжността; за визията им относно финансовото управление и контрол на публичните средства в бюджетните организации.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Оценяването на притежаваните от кандидата професионални качества се формира на базата на следите критерии: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1. Познанията в областта на бюджетното счетоводство, труд и работна заплата, статистика НАП, Правилника за администрацията в съдилищата, Етичния кодекс на съдебните служители; 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005897">
        <w:rPr>
          <w:rFonts w:ascii="Times New Roman" w:eastAsia="Times New Roman" w:hAnsi="Times New Roman"/>
          <w:sz w:val="28"/>
          <w:szCs w:val="28"/>
        </w:rPr>
        <w:t>. Обосноваване на личната мотивация за заемане на длъжността;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005897">
        <w:rPr>
          <w:rFonts w:ascii="Times New Roman" w:eastAsia="Times New Roman" w:hAnsi="Times New Roman"/>
          <w:sz w:val="28"/>
          <w:szCs w:val="28"/>
        </w:rPr>
        <w:t>. Комуникационните умения на кандидата;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Pr="00005897">
        <w:rPr>
          <w:rFonts w:ascii="Times New Roman" w:eastAsia="Times New Roman" w:hAnsi="Times New Roman"/>
          <w:sz w:val="28"/>
          <w:szCs w:val="28"/>
        </w:rPr>
        <w:t>. Деловите качества на кандидата.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 xml:space="preserve">Членовете на комисията оценяват кандидатите по </w:t>
      </w:r>
      <w:proofErr w:type="spellStart"/>
      <w:r w:rsidRPr="00005897">
        <w:rPr>
          <w:rFonts w:ascii="Times New Roman" w:eastAsia="Times New Roman" w:hAnsi="Times New Roman"/>
          <w:sz w:val="28"/>
          <w:szCs w:val="28"/>
        </w:rPr>
        <w:t>шестобалната</w:t>
      </w:r>
      <w:proofErr w:type="spellEnd"/>
      <w:r w:rsidRPr="00005897">
        <w:rPr>
          <w:rFonts w:ascii="Times New Roman" w:eastAsia="Times New Roman" w:hAnsi="Times New Roman"/>
          <w:sz w:val="28"/>
          <w:szCs w:val="28"/>
        </w:rPr>
        <w:t xml:space="preserve"> система, с точност от 0</w:t>
      </w:r>
      <w:r w:rsidRPr="00005897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005897">
        <w:rPr>
          <w:rFonts w:ascii="Times New Roman" w:eastAsia="Times New Roman" w:hAnsi="Times New Roman"/>
          <w:sz w:val="28"/>
          <w:szCs w:val="28"/>
        </w:rPr>
        <w:t>50 по всеки от критериите от заповедта, като оценката на всеки член от комисията за всеки отделен кандидат е средноаритметично число от оценките по отделните критерии.</w:t>
      </w:r>
    </w:p>
    <w:p w:rsidR="0020113F" w:rsidRDefault="0020113F" w:rsidP="003579E9">
      <w:pPr>
        <w:tabs>
          <w:tab w:val="left" w:pos="3402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Крайната оценка за втория</w:t>
      </w:r>
      <w:r w:rsidRPr="00005897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Pr="00005897">
        <w:rPr>
          <w:rFonts w:ascii="Times New Roman" w:eastAsia="Times New Roman" w:hAnsi="Times New Roman"/>
          <w:sz w:val="28"/>
          <w:szCs w:val="28"/>
        </w:rPr>
        <w:t>окончателен</w:t>
      </w:r>
      <w:r w:rsidRPr="00005897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005897">
        <w:rPr>
          <w:rFonts w:ascii="Times New Roman" w:eastAsia="Times New Roman" w:hAnsi="Times New Roman"/>
          <w:sz w:val="28"/>
          <w:szCs w:val="28"/>
        </w:rPr>
        <w:t xml:space="preserve">  етап е средноаритметично число от оценките на всички членовете на комисията за всеки отделен кандидат.</w:t>
      </w:r>
    </w:p>
    <w:p w:rsidR="003579E9" w:rsidRPr="00005897" w:rsidRDefault="003579E9" w:rsidP="003579E9">
      <w:pPr>
        <w:tabs>
          <w:tab w:val="left" w:pos="3402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За работата си комисията съставя протокол, в който отразява резултатите от втория етап и класирането на кандидатите.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Протоколът с класирането на кандидатите се представя на административния ръководител - председател на съда в 3-дневен срок от приключване на конкурса и се обявява на посочените в заповедта места.</w:t>
      </w:r>
    </w:p>
    <w:p w:rsidR="0020113F" w:rsidRPr="00005897" w:rsidRDefault="0020113F" w:rsidP="000058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897">
        <w:rPr>
          <w:rFonts w:ascii="Times New Roman" w:eastAsia="Times New Roman" w:hAnsi="Times New Roman"/>
          <w:sz w:val="28"/>
          <w:szCs w:val="28"/>
        </w:rPr>
        <w:t>Съобразно класирането, административният ръководител на съда определя с писмена заповед лицето, спечелило конкурса.</w:t>
      </w:r>
      <w:r w:rsidRPr="0000589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005897">
        <w:rPr>
          <w:rFonts w:ascii="Times New Roman" w:eastAsia="Times New Roman" w:hAnsi="Times New Roman"/>
          <w:sz w:val="28"/>
          <w:szCs w:val="28"/>
        </w:rPr>
        <w:t>При заявено от кандидата желание, с него се сключва трудов договор и му се връчва индивидуална длъжностна характеристика.</w:t>
      </w:r>
    </w:p>
    <w:p w:rsidR="00253696" w:rsidRPr="00005897" w:rsidRDefault="00253696" w:rsidP="00005897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253696" w:rsidRPr="00005897" w:rsidRDefault="00253696" w:rsidP="00005897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344879" w:rsidRPr="005F160E" w:rsidRDefault="00344879" w:rsidP="000058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841910" w:rsidRPr="005F160E" w:rsidRDefault="00841910" w:rsidP="008419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253696" w:rsidRPr="005F160E" w:rsidRDefault="00253696" w:rsidP="00B67A3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sectPr w:rsidR="00253696" w:rsidRPr="005F160E" w:rsidSect="00FF79DA">
      <w:footerReference w:type="even" r:id="rId10"/>
      <w:footerReference w:type="default" r:id="rId11"/>
      <w:pgSz w:w="11906" w:h="16838"/>
      <w:pgMar w:top="1135" w:right="1134" w:bottom="1276" w:left="1276" w:header="568" w:footer="150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5E" w:rsidRDefault="000D1F5E" w:rsidP="008D7FAD">
      <w:pPr>
        <w:spacing w:after="0" w:line="240" w:lineRule="auto"/>
      </w:pPr>
      <w:r>
        <w:separator/>
      </w:r>
    </w:p>
  </w:endnote>
  <w:endnote w:type="continuationSeparator" w:id="0">
    <w:p w:rsidR="000D1F5E" w:rsidRDefault="000D1F5E" w:rsidP="008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7" w:rsidRDefault="00D31C97" w:rsidP="00BC3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C97" w:rsidRDefault="00D31C97" w:rsidP="00BC3B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81248"/>
      <w:docPartObj>
        <w:docPartGallery w:val="Page Numbers (Bottom of Page)"/>
        <w:docPartUnique/>
      </w:docPartObj>
    </w:sdtPr>
    <w:sdtEndPr/>
    <w:sdtContent>
      <w:p w:rsidR="00583F9A" w:rsidRDefault="00583F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C3">
          <w:rPr>
            <w:noProof/>
          </w:rPr>
          <w:t>5</w:t>
        </w:r>
        <w:r>
          <w:fldChar w:fldCharType="end"/>
        </w:r>
      </w:p>
    </w:sdtContent>
  </w:sdt>
  <w:p w:rsidR="00D31C97" w:rsidRPr="00760FA6" w:rsidRDefault="00D31C97" w:rsidP="00BC3B14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5E" w:rsidRDefault="000D1F5E" w:rsidP="008D7FAD">
      <w:pPr>
        <w:spacing w:after="0" w:line="240" w:lineRule="auto"/>
      </w:pPr>
      <w:r>
        <w:separator/>
      </w:r>
    </w:p>
  </w:footnote>
  <w:footnote w:type="continuationSeparator" w:id="0">
    <w:p w:rsidR="000D1F5E" w:rsidRDefault="000D1F5E" w:rsidP="008D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1B6"/>
    <w:multiLevelType w:val="hybridMultilevel"/>
    <w:tmpl w:val="AAB8C132"/>
    <w:lvl w:ilvl="0" w:tplc="5074DD3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B02074"/>
    <w:multiLevelType w:val="hybridMultilevel"/>
    <w:tmpl w:val="6A5019D8"/>
    <w:lvl w:ilvl="0" w:tplc="D152DC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DA1795"/>
    <w:multiLevelType w:val="hybridMultilevel"/>
    <w:tmpl w:val="F566D162"/>
    <w:lvl w:ilvl="0" w:tplc="FD00B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6D41E7"/>
    <w:multiLevelType w:val="hybridMultilevel"/>
    <w:tmpl w:val="5B60FB5C"/>
    <w:lvl w:ilvl="0" w:tplc="B75E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65E4E"/>
    <w:multiLevelType w:val="hybridMultilevel"/>
    <w:tmpl w:val="A5D8BC8C"/>
    <w:lvl w:ilvl="0" w:tplc="F98AE20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16269"/>
    <w:multiLevelType w:val="hybridMultilevel"/>
    <w:tmpl w:val="3FB47004"/>
    <w:lvl w:ilvl="0" w:tplc="62E0C1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AD"/>
    <w:rsid w:val="00005897"/>
    <w:rsid w:val="00006FD6"/>
    <w:rsid w:val="000326D4"/>
    <w:rsid w:val="00037436"/>
    <w:rsid w:val="00041422"/>
    <w:rsid w:val="00051054"/>
    <w:rsid w:val="00063DF1"/>
    <w:rsid w:val="00086B58"/>
    <w:rsid w:val="000B222E"/>
    <w:rsid w:val="000C494C"/>
    <w:rsid w:val="000C66C3"/>
    <w:rsid w:val="000C684B"/>
    <w:rsid w:val="000D1F5E"/>
    <w:rsid w:val="000E40D8"/>
    <w:rsid w:val="00124262"/>
    <w:rsid w:val="00163C5E"/>
    <w:rsid w:val="001B4A0B"/>
    <w:rsid w:val="001D5A2A"/>
    <w:rsid w:val="001D7D67"/>
    <w:rsid w:val="001E32C3"/>
    <w:rsid w:val="001E62DF"/>
    <w:rsid w:val="0020113F"/>
    <w:rsid w:val="002073A2"/>
    <w:rsid w:val="002108EE"/>
    <w:rsid w:val="0021133F"/>
    <w:rsid w:val="00253696"/>
    <w:rsid w:val="0025419B"/>
    <w:rsid w:val="00261A2E"/>
    <w:rsid w:val="0033333F"/>
    <w:rsid w:val="00334A16"/>
    <w:rsid w:val="00344879"/>
    <w:rsid w:val="003579E9"/>
    <w:rsid w:val="0036094C"/>
    <w:rsid w:val="00402A56"/>
    <w:rsid w:val="00407AAD"/>
    <w:rsid w:val="00413A7E"/>
    <w:rsid w:val="00482760"/>
    <w:rsid w:val="00487FC9"/>
    <w:rsid w:val="004B26C9"/>
    <w:rsid w:val="004E1082"/>
    <w:rsid w:val="00503A74"/>
    <w:rsid w:val="00524371"/>
    <w:rsid w:val="00531119"/>
    <w:rsid w:val="005454C2"/>
    <w:rsid w:val="00573644"/>
    <w:rsid w:val="00583F9A"/>
    <w:rsid w:val="00590712"/>
    <w:rsid w:val="005A3D24"/>
    <w:rsid w:val="005E71EC"/>
    <w:rsid w:val="005F160E"/>
    <w:rsid w:val="00605BB0"/>
    <w:rsid w:val="006201F4"/>
    <w:rsid w:val="00670C3C"/>
    <w:rsid w:val="00695E57"/>
    <w:rsid w:val="006C7DAC"/>
    <w:rsid w:val="006D665B"/>
    <w:rsid w:val="006D727A"/>
    <w:rsid w:val="006F18EB"/>
    <w:rsid w:val="006F2E79"/>
    <w:rsid w:val="007100F0"/>
    <w:rsid w:val="007467EA"/>
    <w:rsid w:val="007A1AE0"/>
    <w:rsid w:val="007A4608"/>
    <w:rsid w:val="007F2D73"/>
    <w:rsid w:val="00806C4E"/>
    <w:rsid w:val="0081771B"/>
    <w:rsid w:val="00827FEB"/>
    <w:rsid w:val="00841910"/>
    <w:rsid w:val="00844A7A"/>
    <w:rsid w:val="008B6604"/>
    <w:rsid w:val="008D7FAD"/>
    <w:rsid w:val="008E37DF"/>
    <w:rsid w:val="008E616A"/>
    <w:rsid w:val="00904805"/>
    <w:rsid w:val="00905E2D"/>
    <w:rsid w:val="009712A6"/>
    <w:rsid w:val="00973174"/>
    <w:rsid w:val="00977955"/>
    <w:rsid w:val="009B4933"/>
    <w:rsid w:val="009C0905"/>
    <w:rsid w:val="009C28A1"/>
    <w:rsid w:val="00A1372F"/>
    <w:rsid w:val="00A4399E"/>
    <w:rsid w:val="00A470C9"/>
    <w:rsid w:val="00A50298"/>
    <w:rsid w:val="00A81327"/>
    <w:rsid w:val="00A86560"/>
    <w:rsid w:val="00AD3E77"/>
    <w:rsid w:val="00AE0BA6"/>
    <w:rsid w:val="00AF5B0F"/>
    <w:rsid w:val="00B03977"/>
    <w:rsid w:val="00B14ED0"/>
    <w:rsid w:val="00B53EBC"/>
    <w:rsid w:val="00B5529E"/>
    <w:rsid w:val="00B67A39"/>
    <w:rsid w:val="00B75EDB"/>
    <w:rsid w:val="00B8433F"/>
    <w:rsid w:val="00B914FC"/>
    <w:rsid w:val="00B93DCE"/>
    <w:rsid w:val="00B960A9"/>
    <w:rsid w:val="00BB4984"/>
    <w:rsid w:val="00BB6321"/>
    <w:rsid w:val="00BC3B14"/>
    <w:rsid w:val="00BD1439"/>
    <w:rsid w:val="00BF2DF1"/>
    <w:rsid w:val="00BF41FA"/>
    <w:rsid w:val="00C926C0"/>
    <w:rsid w:val="00CE2807"/>
    <w:rsid w:val="00D009AA"/>
    <w:rsid w:val="00D011A7"/>
    <w:rsid w:val="00D11826"/>
    <w:rsid w:val="00D24476"/>
    <w:rsid w:val="00D31C97"/>
    <w:rsid w:val="00D35168"/>
    <w:rsid w:val="00D44CD0"/>
    <w:rsid w:val="00D476CC"/>
    <w:rsid w:val="00D62219"/>
    <w:rsid w:val="00D87A17"/>
    <w:rsid w:val="00DB3D1C"/>
    <w:rsid w:val="00DB5A06"/>
    <w:rsid w:val="00DC26BE"/>
    <w:rsid w:val="00DE327A"/>
    <w:rsid w:val="00DF1400"/>
    <w:rsid w:val="00DF2007"/>
    <w:rsid w:val="00DF3731"/>
    <w:rsid w:val="00E11127"/>
    <w:rsid w:val="00E25CE3"/>
    <w:rsid w:val="00E30CDE"/>
    <w:rsid w:val="00E4371D"/>
    <w:rsid w:val="00E539BE"/>
    <w:rsid w:val="00E56A81"/>
    <w:rsid w:val="00E57792"/>
    <w:rsid w:val="00E804FD"/>
    <w:rsid w:val="00EA5897"/>
    <w:rsid w:val="00EC1943"/>
    <w:rsid w:val="00ED1482"/>
    <w:rsid w:val="00EE29E4"/>
    <w:rsid w:val="00EF3AA7"/>
    <w:rsid w:val="00F267DB"/>
    <w:rsid w:val="00F5345E"/>
    <w:rsid w:val="00F664BE"/>
    <w:rsid w:val="00F77D5F"/>
    <w:rsid w:val="00F86DD1"/>
    <w:rsid w:val="00FA582F"/>
    <w:rsid w:val="00FC693B"/>
    <w:rsid w:val="00FC7F8F"/>
    <w:rsid w:val="00FF1AD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D7FA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8D7FAD"/>
    <w:rPr>
      <w:rFonts w:cs="Times New Roman"/>
    </w:rPr>
  </w:style>
  <w:style w:type="paragraph" w:styleId="a6">
    <w:name w:val="List Paragraph"/>
    <w:basedOn w:val="a"/>
    <w:uiPriority w:val="99"/>
    <w:qFormat/>
    <w:rsid w:val="008D7FAD"/>
    <w:pPr>
      <w:ind w:left="720"/>
      <w:contextualSpacing/>
    </w:pPr>
  </w:style>
  <w:style w:type="character" w:styleId="a7">
    <w:name w:val="Hyperlink"/>
    <w:basedOn w:val="a0"/>
    <w:uiPriority w:val="99"/>
    <w:rsid w:val="008D7FA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D7FA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4371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5A3D2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C926C0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D7FA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8D7FAD"/>
    <w:rPr>
      <w:rFonts w:cs="Times New Roman"/>
    </w:rPr>
  </w:style>
  <w:style w:type="paragraph" w:styleId="a6">
    <w:name w:val="List Paragraph"/>
    <w:basedOn w:val="a"/>
    <w:uiPriority w:val="99"/>
    <w:qFormat/>
    <w:rsid w:val="008D7FAD"/>
    <w:pPr>
      <w:ind w:left="720"/>
      <w:contextualSpacing/>
    </w:pPr>
  </w:style>
  <w:style w:type="character" w:styleId="a7">
    <w:name w:val="Hyperlink"/>
    <w:basedOn w:val="a0"/>
    <w:uiPriority w:val="99"/>
    <w:rsid w:val="008D7FA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D7FA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4371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5A3D2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C926C0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liven-os.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EDBF-E494-44B0-AF86-33EF8629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sydadministrator</cp:lastModifiedBy>
  <cp:revision>21</cp:revision>
  <cp:lastPrinted>2023-12-06T07:59:00Z</cp:lastPrinted>
  <dcterms:created xsi:type="dcterms:W3CDTF">2023-09-13T06:18:00Z</dcterms:created>
  <dcterms:modified xsi:type="dcterms:W3CDTF">2023-12-12T07:59:00Z</dcterms:modified>
</cp:coreProperties>
</file>